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23C5" w:rsidRDefault="0095368C" w:rsidP="00E123C5">
      <w:pPr>
        <w:tabs>
          <w:tab w:val="left" w:pos="1834"/>
        </w:tabs>
        <w:rPr>
          <w:sz w:val="16"/>
        </w:rPr>
      </w:pPr>
      <w:r w:rsidRPr="0095368C">
        <w:rPr>
          <w:rFonts w:ascii="Bookman Old Style" w:hAnsi="Bookman Old Style"/>
          <w:b/>
          <w:noProof/>
          <w:sz w:val="22"/>
          <w:szCs w:val="22"/>
          <w:lang w:eastAsia="ru-RU"/>
        </w:rPr>
        <w:drawing>
          <wp:inline distT="0" distB="0" distL="0" distR="0">
            <wp:extent cx="6839585" cy="1483443"/>
            <wp:effectExtent l="19050" t="0" r="0" b="0"/>
            <wp:docPr id="4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3C5" w:rsidRPr="00657359" w:rsidRDefault="0095368C" w:rsidP="0095368C">
      <w:pPr>
        <w:spacing w:before="120" w:after="60" w:line="276" w:lineRule="auto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4713605</wp:posOffset>
            </wp:positionH>
            <wp:positionV relativeFrom="margin">
              <wp:posOffset>1528445</wp:posOffset>
            </wp:positionV>
            <wp:extent cx="2102485" cy="1604010"/>
            <wp:effectExtent l="19050" t="0" r="0" b="0"/>
            <wp:wrapSquare wrapText="bothSides"/>
            <wp:docPr id="15" name="Рисунок 2" descr="фото 220,250 испр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220,250 испр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4" b="-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85" cy="1604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3C5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E123C5" w:rsidRPr="00657359" w:rsidRDefault="00E123C5" w:rsidP="0095368C">
      <w:pPr>
        <w:spacing w:after="60" w:line="276" w:lineRule="auto"/>
        <w:jc w:val="both"/>
        <w:rPr>
          <w:sz w:val="22"/>
        </w:rPr>
      </w:pPr>
      <w:r w:rsidRPr="00657359">
        <w:rPr>
          <w:sz w:val="22"/>
        </w:rPr>
        <w:t>Наши очевидные преимущества — это цены существенно ниже зарубежных аналогов, высокое качество материалов и деталей,  а также независимость от иностранных комплектующих и курса иностранных валют!</w:t>
      </w:r>
    </w:p>
    <w:p w:rsidR="00E123C5" w:rsidRPr="00657359" w:rsidRDefault="00E123C5" w:rsidP="0095368C">
      <w:pPr>
        <w:spacing w:line="276" w:lineRule="auto"/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 w:rsidRPr="00D72626">
        <w:rPr>
          <w:noProof/>
          <w:lang w:eastAsia="ru-RU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F02FFE" w:rsidRPr="00A40F25" w:rsidRDefault="00F02FFE" w:rsidP="00F02FFE">
      <w:pPr>
        <w:rPr>
          <w:iCs/>
          <w:sz w:val="22"/>
          <w:szCs w:val="20"/>
        </w:rPr>
      </w:pPr>
      <w:r w:rsidRPr="00A40F25">
        <w:rPr>
          <w:sz w:val="22"/>
          <w:szCs w:val="20"/>
        </w:rPr>
        <w:t xml:space="preserve">Технические характеристики мульчера </w:t>
      </w:r>
      <w:r w:rsidRPr="00A40F25">
        <w:rPr>
          <w:sz w:val="22"/>
          <w:szCs w:val="20"/>
          <w:lang w:val="en-US"/>
        </w:rPr>
        <w:t>UM</w:t>
      </w:r>
      <w:r w:rsidRPr="00A40F25">
        <w:rPr>
          <w:sz w:val="22"/>
          <w:szCs w:val="20"/>
        </w:rPr>
        <w:t>-</w:t>
      </w:r>
      <w:r w:rsidRPr="00A40F25">
        <w:rPr>
          <w:sz w:val="22"/>
          <w:szCs w:val="20"/>
          <w:lang w:val="en-US"/>
        </w:rPr>
        <w:t>Forest</w:t>
      </w:r>
      <w:r w:rsidRPr="00A40F25">
        <w:rPr>
          <w:sz w:val="22"/>
          <w:szCs w:val="20"/>
        </w:rPr>
        <w:t xml:space="preserve"> </w:t>
      </w:r>
      <w:r w:rsidR="00A40F25" w:rsidRPr="00A40F25">
        <w:rPr>
          <w:sz w:val="22"/>
          <w:szCs w:val="20"/>
        </w:rPr>
        <w:t>20</w:t>
      </w:r>
      <w:r w:rsidRPr="00A40F25">
        <w:rPr>
          <w:sz w:val="22"/>
          <w:szCs w:val="20"/>
        </w:rPr>
        <w:t>0:</w:t>
      </w:r>
    </w:p>
    <w:tbl>
      <w:tblPr>
        <w:tblW w:w="10915" w:type="dxa"/>
        <w:tblInd w:w="-34" w:type="dxa"/>
        <w:tblLook w:val="04A0"/>
      </w:tblPr>
      <w:tblGrid>
        <w:gridCol w:w="129"/>
        <w:gridCol w:w="5400"/>
        <w:gridCol w:w="1083"/>
        <w:gridCol w:w="4303"/>
      </w:tblGrid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F25">
              <w:rPr>
                <w:b/>
                <w:bCs/>
                <w:color w:val="000000"/>
                <w:sz w:val="20"/>
                <w:szCs w:val="20"/>
              </w:rPr>
              <w:t>UM-Forest  200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Базовая машина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F504E6" w:rsidP="00F504E6">
            <w:pPr>
              <w:jc w:val="center"/>
              <w:rPr>
                <w:color w:val="000000"/>
                <w:sz w:val="20"/>
                <w:szCs w:val="20"/>
              </w:rPr>
            </w:pPr>
            <w:r w:rsidRPr="00F504E6">
              <w:rPr>
                <w:color w:val="000000"/>
                <w:sz w:val="20"/>
                <w:szCs w:val="20"/>
              </w:rPr>
              <w:t>трактор, от 180 до 250 л.с.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b/>
                <w:bCs/>
                <w:color w:val="000000"/>
                <w:sz w:val="20"/>
                <w:szCs w:val="20"/>
                <w:lang w:eastAsia="ru-RU"/>
              </w:rPr>
              <w:t>Диаметр вала по зубу, мм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 w:rsidP="00F504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40F25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F504E6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F504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1 960 </w:t>
            </w:r>
            <w:r w:rsidR="00A40F25" w:rsidRPr="00A40F25">
              <w:rPr>
                <w:color w:val="000000"/>
                <w:sz w:val="20"/>
                <w:szCs w:val="20"/>
              </w:rPr>
              <w:t>кг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2350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ширина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2000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Частота вращения ротора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До 2100 об./мин.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Кол-во привод</w:t>
            </w:r>
            <w:r>
              <w:rPr>
                <w:color w:val="000000"/>
                <w:sz w:val="20"/>
                <w:szCs w:val="20"/>
                <w:lang w:eastAsia="ru-RU"/>
              </w:rPr>
              <w:t>ных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ремней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10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привода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2-сторонний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Муфта свободного хода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 xml:space="preserve"> Встроена в редуктор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Тип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Фиксированные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Количество зубьев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42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зуба мульчера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 xml:space="preserve">С двумя твердосплавными напайками 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держателя зуба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Держатель зуба имеет паз, фиксирующий зуб с двух сторон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Регулировка салазок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Рамка-толкатель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Капот с гидроприводом открывания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Система централизованной смазки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Диаметр измельчаемых</w:t>
            </w:r>
            <w:r w:rsidRPr="00F02FFE">
              <w:rPr>
                <w:color w:val="000000"/>
                <w:sz w:val="20"/>
                <w:szCs w:val="20"/>
                <w:lang w:eastAsia="ru-RU"/>
              </w:rPr>
              <w:t xml:space="preserve"> деревьев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 w:rsidP="00F504E6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до 4</w:t>
            </w:r>
            <w:r w:rsidR="00F504E6">
              <w:rPr>
                <w:color w:val="000000"/>
                <w:sz w:val="20"/>
                <w:szCs w:val="20"/>
              </w:rPr>
              <w:t>5</w:t>
            </w:r>
            <w:r w:rsidRPr="00A40F25">
              <w:rPr>
                <w:color w:val="000000"/>
                <w:sz w:val="20"/>
                <w:szCs w:val="20"/>
              </w:rPr>
              <w:t>0 мм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Рабочая скорость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0,5-5 км/ч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Конструкция корпуса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 w:rsidP="00A40F25">
            <w:pPr>
              <w:jc w:val="both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Верхняя часть имеет коробчатое сечение, связывающее боковые части.  Редуктор, гидроцилиндр капота, привод ротора расположены внутри корпуса.</w:t>
            </w:r>
          </w:p>
        </w:tc>
      </w:tr>
      <w:tr w:rsidR="00A40F25" w:rsidRPr="00F02FFE" w:rsidTr="00874991">
        <w:trPr>
          <w:gridBefore w:val="1"/>
          <w:wBefore w:w="129" w:type="dxa"/>
          <w:trHeight w:val="1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F02FFE" w:rsidRDefault="00A40F25" w:rsidP="00F02FFE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2FFE">
              <w:rPr>
                <w:color w:val="000000"/>
                <w:sz w:val="20"/>
                <w:szCs w:val="20"/>
                <w:lang w:eastAsia="ru-RU"/>
              </w:rPr>
              <w:t>Возможность переоборудования мульчера в гидравлическое исполнение путем замены редуктора на гидромотор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F25" w:rsidRPr="00A40F25" w:rsidRDefault="00A40F25">
            <w:pPr>
              <w:jc w:val="center"/>
              <w:rPr>
                <w:color w:val="000000"/>
                <w:sz w:val="20"/>
                <w:szCs w:val="20"/>
              </w:rPr>
            </w:pPr>
            <w:r w:rsidRPr="00A40F25">
              <w:rPr>
                <w:color w:val="000000"/>
                <w:sz w:val="20"/>
                <w:szCs w:val="20"/>
              </w:rPr>
              <w:t>Есть</w:t>
            </w:r>
          </w:p>
        </w:tc>
      </w:tr>
      <w:tr w:rsidR="00874991" w:rsidRPr="00D72626" w:rsidTr="00874991">
        <w:trPr>
          <w:trHeight w:val="2274"/>
        </w:trPr>
        <w:tc>
          <w:tcPr>
            <w:tcW w:w="6612" w:type="dxa"/>
            <w:gridSpan w:val="3"/>
            <w:shd w:val="clear" w:color="auto" w:fill="auto"/>
            <w:hideMark/>
          </w:tcPr>
          <w:p w:rsidR="00874991" w:rsidRPr="00DE4872" w:rsidRDefault="00874991" w:rsidP="002E3233">
            <w:pPr>
              <w:tabs>
                <w:tab w:val="left" w:pos="1741"/>
              </w:tabs>
              <w:spacing w:before="120" w:line="276" w:lineRule="auto"/>
              <w:rPr>
                <w:rFonts w:eastAsia="Calibri"/>
                <w:iCs/>
                <w:sz w:val="22"/>
              </w:rPr>
            </w:pPr>
            <w:r>
              <w:rPr>
                <w:rFonts w:eastAsia="Calibri"/>
                <w:iCs/>
                <w:sz w:val="22"/>
              </w:rPr>
              <w:t>Стандартная к</w:t>
            </w:r>
            <w:r w:rsidRPr="00DE4872">
              <w:rPr>
                <w:rFonts w:eastAsia="Calibri"/>
                <w:iCs/>
                <w:sz w:val="22"/>
              </w:rPr>
              <w:t>омплектация мульчеров с механическим приводом: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комплект РВД для подключения к гидролинии трактора;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рамка-толкатель с механическим приводом;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регулируемые по высоте салазки;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карданный вал для присоединения к ВОМ привода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874991" w:rsidRPr="00DE4872" w:rsidRDefault="00874991" w:rsidP="002E3233">
            <w:pPr>
              <w:numPr>
                <w:ilvl w:val="0"/>
                <w:numId w:val="9"/>
              </w:numPr>
              <w:spacing w:line="276" w:lineRule="auto"/>
              <w:ind w:left="426"/>
              <w:jc w:val="both"/>
              <w:rPr>
                <w:rFonts w:eastAsia="Calibri"/>
                <w:iCs/>
                <w:sz w:val="22"/>
              </w:rPr>
            </w:pPr>
            <w:r w:rsidRPr="00DE4872">
              <w:rPr>
                <w:rFonts w:eastAsia="Calibri"/>
                <w:iCs/>
                <w:sz w:val="22"/>
              </w:rPr>
              <w:t>капот с гидравлическим приводом</w:t>
            </w:r>
            <w:r>
              <w:rPr>
                <w:rFonts w:eastAsia="Calibri"/>
                <w:iCs/>
                <w:sz w:val="22"/>
              </w:rPr>
              <w:t>;</w:t>
            </w:r>
          </w:p>
          <w:p w:rsidR="00874991" w:rsidRPr="000B2FE3" w:rsidRDefault="00874991" w:rsidP="002E3233">
            <w:pPr>
              <w:numPr>
                <w:ilvl w:val="0"/>
                <w:numId w:val="9"/>
              </w:numPr>
              <w:spacing w:after="120" w:line="276" w:lineRule="auto"/>
              <w:ind w:left="425" w:hanging="357"/>
              <w:jc w:val="both"/>
              <w:rPr>
                <w:color w:val="000000"/>
                <w:sz w:val="20"/>
                <w:szCs w:val="22"/>
                <w:lang w:eastAsia="ru-RU"/>
              </w:rPr>
            </w:pPr>
            <w:r w:rsidRPr="00DE4872">
              <w:rPr>
                <w:rFonts w:eastAsia="Calibri"/>
                <w:iCs/>
                <w:sz w:val="22"/>
              </w:rPr>
              <w:t>сменные защитные цепи.</w:t>
            </w:r>
          </w:p>
        </w:tc>
        <w:tc>
          <w:tcPr>
            <w:tcW w:w="4303" w:type="dxa"/>
            <w:shd w:val="clear" w:color="auto" w:fill="auto"/>
            <w:hideMark/>
          </w:tcPr>
          <w:p w:rsidR="00874991" w:rsidRPr="00D278DC" w:rsidRDefault="00874991" w:rsidP="002E3233">
            <w:pPr>
              <w:spacing w:before="120" w:line="276" w:lineRule="auto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0"/>
                <w:szCs w:val="22"/>
                <w:lang w:eastAsia="ru-RU"/>
              </w:rPr>
              <w:t xml:space="preserve"> </w:t>
            </w:r>
            <w:r w:rsidRPr="00D278DC">
              <w:rPr>
                <w:color w:val="000000"/>
                <w:sz w:val="22"/>
                <w:szCs w:val="22"/>
                <w:lang w:eastAsia="ru-RU"/>
              </w:rPr>
              <w:t>Опции и доп. оборудование: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Гидропривод рамки-толкателя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Редуктор с копированием угла кардана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2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зубьев</w:t>
            </w:r>
          </w:p>
          <w:p w:rsidR="00874991" w:rsidRPr="00D278DC" w:rsidRDefault="00874991" w:rsidP="002E3233">
            <w:pPr>
              <w:pStyle w:val="af0"/>
              <w:numPr>
                <w:ilvl w:val="0"/>
                <w:numId w:val="11"/>
              </w:numPr>
              <w:spacing w:line="276" w:lineRule="auto"/>
              <w:ind w:left="317"/>
              <w:rPr>
                <w:color w:val="000000"/>
                <w:sz w:val="20"/>
                <w:szCs w:val="22"/>
                <w:lang w:eastAsia="ru-RU"/>
              </w:rPr>
            </w:pPr>
            <w:r w:rsidRPr="00D278DC">
              <w:rPr>
                <w:color w:val="000000"/>
                <w:sz w:val="22"/>
                <w:szCs w:val="22"/>
                <w:lang w:eastAsia="ru-RU"/>
              </w:rPr>
              <w:t>Доп. комплект приводных ремней</w:t>
            </w:r>
          </w:p>
        </w:tc>
      </w:tr>
    </w:tbl>
    <w:p w:rsidR="00874991" w:rsidRPr="00DE4872" w:rsidRDefault="00874991" w:rsidP="00874991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мульчера применяются подшипники и ремни только ведущих зарубежных производителей;</w:t>
      </w:r>
    </w:p>
    <w:p w:rsidR="00A42245" w:rsidRPr="00E123C5" w:rsidRDefault="00874991" w:rsidP="00874991">
      <w:pPr>
        <w:numPr>
          <w:ilvl w:val="0"/>
          <w:numId w:val="10"/>
        </w:numPr>
        <w:spacing w:before="120" w:line="276" w:lineRule="auto"/>
        <w:ind w:left="426"/>
        <w:jc w:val="both"/>
        <w:rPr>
          <w:noProof/>
          <w:sz w:val="22"/>
          <w:szCs w:val="2"/>
        </w:rPr>
      </w:pPr>
      <w:r w:rsidRPr="00E123C5">
        <w:rPr>
          <w:iCs/>
          <w:sz w:val="22"/>
        </w:rPr>
        <w:t>Корпус мульчера спроектирован с учетом возможных нагрузок при работе на носителе весом до 20 т;</w:t>
      </w:r>
    </w:p>
    <w:sectPr w:rsidR="00A42245" w:rsidRPr="00E123C5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5B" w:rsidRDefault="004C695B">
      <w:r>
        <w:separator/>
      </w:r>
    </w:p>
  </w:endnote>
  <w:endnote w:type="continuationSeparator" w:id="0">
    <w:p w:rsidR="004C695B" w:rsidRDefault="004C6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5B" w:rsidRDefault="004C695B">
      <w:r>
        <w:separator/>
      </w:r>
    </w:p>
  </w:footnote>
  <w:footnote w:type="continuationSeparator" w:id="0">
    <w:p w:rsidR="004C695B" w:rsidRDefault="004C6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03E0026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8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7A7E"/>
    <w:rsid w:val="00007F8D"/>
    <w:rsid w:val="000116C3"/>
    <w:rsid w:val="000241C6"/>
    <w:rsid w:val="0002747A"/>
    <w:rsid w:val="00033685"/>
    <w:rsid w:val="00057649"/>
    <w:rsid w:val="00063A05"/>
    <w:rsid w:val="0007546F"/>
    <w:rsid w:val="00086E1F"/>
    <w:rsid w:val="000916A7"/>
    <w:rsid w:val="0009549B"/>
    <w:rsid w:val="000A4395"/>
    <w:rsid w:val="000A6B65"/>
    <w:rsid w:val="000A724F"/>
    <w:rsid w:val="000B2FE3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3FBC"/>
    <w:rsid w:val="00333F8B"/>
    <w:rsid w:val="00337731"/>
    <w:rsid w:val="00340080"/>
    <w:rsid w:val="0034363B"/>
    <w:rsid w:val="00344F4F"/>
    <w:rsid w:val="00362677"/>
    <w:rsid w:val="00362D56"/>
    <w:rsid w:val="00364C66"/>
    <w:rsid w:val="003750ED"/>
    <w:rsid w:val="00380563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76F4E"/>
    <w:rsid w:val="004C0AB9"/>
    <w:rsid w:val="004C695B"/>
    <w:rsid w:val="004C7320"/>
    <w:rsid w:val="0051385B"/>
    <w:rsid w:val="00514B78"/>
    <w:rsid w:val="00516A6C"/>
    <w:rsid w:val="00530A71"/>
    <w:rsid w:val="00533DBA"/>
    <w:rsid w:val="00540A0A"/>
    <w:rsid w:val="00541186"/>
    <w:rsid w:val="005470BA"/>
    <w:rsid w:val="00550759"/>
    <w:rsid w:val="00554A59"/>
    <w:rsid w:val="0055578D"/>
    <w:rsid w:val="00592A41"/>
    <w:rsid w:val="005A0C2D"/>
    <w:rsid w:val="005A5182"/>
    <w:rsid w:val="005B71D6"/>
    <w:rsid w:val="005D2F78"/>
    <w:rsid w:val="005D6A56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8212A"/>
    <w:rsid w:val="006861D9"/>
    <w:rsid w:val="006946DA"/>
    <w:rsid w:val="00696781"/>
    <w:rsid w:val="006A1F33"/>
    <w:rsid w:val="006E15FD"/>
    <w:rsid w:val="006E6542"/>
    <w:rsid w:val="006F2951"/>
    <w:rsid w:val="00703D9C"/>
    <w:rsid w:val="00704059"/>
    <w:rsid w:val="007157AE"/>
    <w:rsid w:val="00720530"/>
    <w:rsid w:val="00744E59"/>
    <w:rsid w:val="00754B95"/>
    <w:rsid w:val="00762EB2"/>
    <w:rsid w:val="00775C95"/>
    <w:rsid w:val="00783AD2"/>
    <w:rsid w:val="00785CE3"/>
    <w:rsid w:val="007B3604"/>
    <w:rsid w:val="007C1230"/>
    <w:rsid w:val="007D0F42"/>
    <w:rsid w:val="007D3565"/>
    <w:rsid w:val="007D42BB"/>
    <w:rsid w:val="007D739B"/>
    <w:rsid w:val="007E3F8E"/>
    <w:rsid w:val="007E78DB"/>
    <w:rsid w:val="007F0EC4"/>
    <w:rsid w:val="007F1575"/>
    <w:rsid w:val="007F5EB0"/>
    <w:rsid w:val="00802A98"/>
    <w:rsid w:val="00825B72"/>
    <w:rsid w:val="00826606"/>
    <w:rsid w:val="008278D8"/>
    <w:rsid w:val="00831537"/>
    <w:rsid w:val="008438E6"/>
    <w:rsid w:val="00843E60"/>
    <w:rsid w:val="00845655"/>
    <w:rsid w:val="008558AE"/>
    <w:rsid w:val="00865AED"/>
    <w:rsid w:val="00866FA0"/>
    <w:rsid w:val="00874991"/>
    <w:rsid w:val="00883420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903C5D"/>
    <w:rsid w:val="00915388"/>
    <w:rsid w:val="00915EB7"/>
    <w:rsid w:val="0091605B"/>
    <w:rsid w:val="009227E8"/>
    <w:rsid w:val="00923D3D"/>
    <w:rsid w:val="0095368C"/>
    <w:rsid w:val="00953FC1"/>
    <w:rsid w:val="0095566B"/>
    <w:rsid w:val="00977FB8"/>
    <w:rsid w:val="00982C4C"/>
    <w:rsid w:val="00983FB8"/>
    <w:rsid w:val="00985B58"/>
    <w:rsid w:val="009A33C2"/>
    <w:rsid w:val="009A3E76"/>
    <w:rsid w:val="009B04D3"/>
    <w:rsid w:val="009B31E2"/>
    <w:rsid w:val="009E45E8"/>
    <w:rsid w:val="009F5487"/>
    <w:rsid w:val="00A012D0"/>
    <w:rsid w:val="00A144ED"/>
    <w:rsid w:val="00A14C4A"/>
    <w:rsid w:val="00A17315"/>
    <w:rsid w:val="00A1792C"/>
    <w:rsid w:val="00A2547F"/>
    <w:rsid w:val="00A40F25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03DE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53CA6"/>
    <w:rsid w:val="00C55EE9"/>
    <w:rsid w:val="00C7163B"/>
    <w:rsid w:val="00C7398B"/>
    <w:rsid w:val="00C83324"/>
    <w:rsid w:val="00C83C7A"/>
    <w:rsid w:val="00C90BA2"/>
    <w:rsid w:val="00CA0DF2"/>
    <w:rsid w:val="00CA4C35"/>
    <w:rsid w:val="00CB548E"/>
    <w:rsid w:val="00CC70C2"/>
    <w:rsid w:val="00CD573E"/>
    <w:rsid w:val="00CE4B94"/>
    <w:rsid w:val="00CF03EC"/>
    <w:rsid w:val="00D02D30"/>
    <w:rsid w:val="00D469E7"/>
    <w:rsid w:val="00D5676B"/>
    <w:rsid w:val="00D72626"/>
    <w:rsid w:val="00DA03C0"/>
    <w:rsid w:val="00DA2EF5"/>
    <w:rsid w:val="00DB31C1"/>
    <w:rsid w:val="00DD45C0"/>
    <w:rsid w:val="00DE4872"/>
    <w:rsid w:val="00DF561A"/>
    <w:rsid w:val="00E07F20"/>
    <w:rsid w:val="00E123C5"/>
    <w:rsid w:val="00E16619"/>
    <w:rsid w:val="00E23149"/>
    <w:rsid w:val="00E300ED"/>
    <w:rsid w:val="00E627EE"/>
    <w:rsid w:val="00E62A59"/>
    <w:rsid w:val="00E74612"/>
    <w:rsid w:val="00E76654"/>
    <w:rsid w:val="00E77A96"/>
    <w:rsid w:val="00E83311"/>
    <w:rsid w:val="00E87799"/>
    <w:rsid w:val="00E92AF7"/>
    <w:rsid w:val="00E93444"/>
    <w:rsid w:val="00E96E66"/>
    <w:rsid w:val="00EA725A"/>
    <w:rsid w:val="00EB79C1"/>
    <w:rsid w:val="00ED48D3"/>
    <w:rsid w:val="00EE233F"/>
    <w:rsid w:val="00EE4D76"/>
    <w:rsid w:val="00EF14B9"/>
    <w:rsid w:val="00F00A9A"/>
    <w:rsid w:val="00F02FFE"/>
    <w:rsid w:val="00F077CA"/>
    <w:rsid w:val="00F148D6"/>
    <w:rsid w:val="00F16CC0"/>
    <w:rsid w:val="00F24C45"/>
    <w:rsid w:val="00F31C39"/>
    <w:rsid w:val="00F420E0"/>
    <w:rsid w:val="00F504E6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4DB3"/>
    <w:rsid w:val="00FC6AEA"/>
    <w:rsid w:val="00FE616D"/>
    <w:rsid w:val="00FF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A5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54A59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554A59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554A59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554A59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554A59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554A59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4A59"/>
  </w:style>
  <w:style w:type="character" w:customStyle="1" w:styleId="WW-Absatz-Standardschriftart">
    <w:name w:val="WW-Absatz-Standardschriftart"/>
    <w:rsid w:val="00554A59"/>
  </w:style>
  <w:style w:type="character" w:customStyle="1" w:styleId="10">
    <w:name w:val="Основной шрифт абзаца1"/>
    <w:rsid w:val="00554A59"/>
  </w:style>
  <w:style w:type="character" w:customStyle="1" w:styleId="a3">
    <w:name w:val="Маркеры списка"/>
    <w:rsid w:val="00554A59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554A5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554A59"/>
    <w:pPr>
      <w:spacing w:after="120"/>
    </w:pPr>
  </w:style>
  <w:style w:type="paragraph" w:styleId="a6">
    <w:name w:val="List"/>
    <w:basedOn w:val="a5"/>
    <w:rsid w:val="00554A59"/>
    <w:rPr>
      <w:rFonts w:ascii="Arial" w:hAnsi="Arial" w:cs="Tahoma"/>
    </w:rPr>
  </w:style>
  <w:style w:type="paragraph" w:customStyle="1" w:styleId="11">
    <w:name w:val="Название1"/>
    <w:basedOn w:val="a"/>
    <w:rsid w:val="00554A5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554A59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554A59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554A59"/>
    <w:pPr>
      <w:ind w:firstLine="426"/>
      <w:jc w:val="both"/>
    </w:pPr>
    <w:rPr>
      <w:szCs w:val="20"/>
    </w:rPr>
  </w:style>
  <w:style w:type="paragraph" w:styleId="a8">
    <w:name w:val="header"/>
    <w:basedOn w:val="a"/>
    <w:rsid w:val="00554A5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554A59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554A59"/>
    <w:pPr>
      <w:ind w:firstLine="374"/>
      <w:jc w:val="both"/>
    </w:pPr>
  </w:style>
  <w:style w:type="paragraph" w:styleId="ab">
    <w:name w:val="Balloon Text"/>
    <w:basedOn w:val="a"/>
    <w:rsid w:val="00554A59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554A59"/>
    <w:pPr>
      <w:suppressLineNumbers/>
    </w:pPr>
  </w:style>
  <w:style w:type="paragraph" w:customStyle="1" w:styleId="ad">
    <w:name w:val="Заголовок таблицы"/>
    <w:basedOn w:val="ac"/>
    <w:rsid w:val="00554A59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15</cp:revision>
  <cp:lastPrinted>2019-10-30T09:38:00Z</cp:lastPrinted>
  <dcterms:created xsi:type="dcterms:W3CDTF">2019-10-30T11:35:00Z</dcterms:created>
  <dcterms:modified xsi:type="dcterms:W3CDTF">2020-04-13T13:00:00Z</dcterms:modified>
</cp:coreProperties>
</file>